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D2BC6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2025年第一季度</w:t>
      </w:r>
    </w:p>
    <w:p w14:paraId="59E0A17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药物用量监测论证结果通报</w:t>
      </w:r>
    </w:p>
    <w:p w14:paraId="7760FA0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B931C5E"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一、根据我院《药物用量监测和超常预警制度（试行）》，2025年5月8日召开2025年第一季度药物用量监测论证会，按照纪检监察室和药剂科统计数据，排名前五名（按金额）的药品，邀请专家进行论证。</w:t>
      </w:r>
    </w:p>
    <w:p w14:paraId="62F797AF">
      <w:pPr>
        <w:ind w:firstLine="904" w:firstLineChars="3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会议纪要</w:t>
      </w:r>
      <w:bookmarkStart w:id="0" w:name="_GoBack"/>
      <w:bookmarkEnd w:id="0"/>
    </w:p>
    <w:p w14:paraId="7D3C6B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42790" cy="3408045"/>
            <wp:effectExtent l="0" t="0" r="1905" b="10160"/>
            <wp:docPr id="2" name="图片 2" descr="微信图片_2025051409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14092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4279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584200</wp:posOffset>
            </wp:positionV>
            <wp:extent cx="4594860" cy="3446780"/>
            <wp:effectExtent l="0" t="0" r="1270" b="15240"/>
            <wp:wrapSquare wrapText="bothSides"/>
            <wp:docPr id="1" name="图片 1" descr="微信图片_2025051409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4092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9486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912"/>
        <w:gridCol w:w="4268"/>
        <w:gridCol w:w="1022"/>
        <w:gridCol w:w="2296"/>
      </w:tblGrid>
      <w:tr w14:paraId="512C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F7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 w14:paraId="15BF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 w14:paraId="01F5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 w14:paraId="3E69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 w14:paraId="1B9B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 w14:paraId="0E84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秦皇岛市第三医院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2025年第一季度药品用量动态监测（双排序按金额)论证目录</w:t>
            </w:r>
          </w:p>
        </w:tc>
      </w:tr>
      <w:tr w14:paraId="5714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规格及厂家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98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</w:tr>
      <w:tr w14:paraId="45EE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E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扶正化瘀胶囊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E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0.3g*60粒/瓶 上海黄海制药有限公司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5F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9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 w14:paraId="525E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7E80" w:sz="4" w:space="0"/>
              <w:right w:val="single" w:color="007E80" w:sz="4" w:space="0"/>
            </w:tcBorders>
            <w:shd w:val="clear" w:color="auto" w:fill="FFFFFF"/>
            <w:noWrap/>
            <w:vAlign w:val="center"/>
          </w:tcPr>
          <w:p w14:paraId="2B54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人血白蛋白</w:t>
            </w:r>
          </w:p>
        </w:tc>
        <w:tc>
          <w:tcPr>
            <w:tcW w:w="4268" w:type="dxa"/>
            <w:tcBorders>
              <w:top w:val="nil"/>
              <w:left w:val="single" w:color="007E80" w:sz="4" w:space="0"/>
              <w:bottom w:val="single" w:color="007E80" w:sz="4" w:space="0"/>
              <w:right w:val="single" w:color="007E80" w:sz="4" w:space="0"/>
            </w:tcBorders>
            <w:shd w:val="clear" w:color="auto" w:fill="FFFFFF"/>
            <w:vAlign w:val="center"/>
          </w:tcPr>
          <w:p w14:paraId="19EF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10g(20%，50ml)/瓶 Grifols Biologicals Inc</w:t>
            </w:r>
          </w:p>
        </w:tc>
        <w:tc>
          <w:tcPr>
            <w:tcW w:w="1022" w:type="dxa"/>
            <w:tcBorders>
              <w:top w:val="nil"/>
              <w:left w:val="single" w:color="007E80" w:sz="4" w:space="0"/>
              <w:bottom w:val="single" w:color="007E80" w:sz="4" w:space="0"/>
              <w:right w:val="nil"/>
            </w:tcBorders>
            <w:shd w:val="clear" w:color="auto" w:fill="FFFFFF"/>
            <w:noWrap/>
            <w:vAlign w:val="center"/>
          </w:tcPr>
          <w:p w14:paraId="7034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9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362.00</w:t>
            </w:r>
          </w:p>
        </w:tc>
      </w:tr>
      <w:tr w14:paraId="3A31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007E80" w:sz="4" w:space="0"/>
              <w:left w:val="nil"/>
              <w:bottom w:val="single" w:color="007E80" w:sz="4" w:space="0"/>
              <w:right w:val="single" w:color="007E80" w:sz="4" w:space="0"/>
            </w:tcBorders>
            <w:shd w:val="clear" w:color="auto" w:fill="FFFFFF"/>
            <w:noWrap/>
            <w:vAlign w:val="center"/>
          </w:tcPr>
          <w:p w14:paraId="73F3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复方益肝灵胶囊</w:t>
            </w:r>
          </w:p>
        </w:tc>
        <w:tc>
          <w:tcPr>
            <w:tcW w:w="4268" w:type="dxa"/>
            <w:tcBorders>
              <w:top w:val="single" w:color="007E80" w:sz="4" w:space="0"/>
              <w:left w:val="single" w:color="007E80" w:sz="4" w:space="0"/>
              <w:bottom w:val="single" w:color="007E80" w:sz="4" w:space="0"/>
              <w:right w:val="single" w:color="007E80" w:sz="4" w:space="0"/>
            </w:tcBorders>
            <w:shd w:val="clear" w:color="auto" w:fill="FFFFFF"/>
            <w:vAlign w:val="center"/>
          </w:tcPr>
          <w:p w14:paraId="223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0.37g*36粒/盒 湖南泰阳药业有限公司</w:t>
            </w:r>
          </w:p>
        </w:tc>
        <w:tc>
          <w:tcPr>
            <w:tcW w:w="1022" w:type="dxa"/>
            <w:tcBorders>
              <w:top w:val="single" w:color="007E80" w:sz="4" w:space="0"/>
              <w:left w:val="single" w:color="007E80" w:sz="4" w:space="0"/>
              <w:bottom w:val="single" w:color="007E80" w:sz="4" w:space="0"/>
              <w:right w:val="nil"/>
            </w:tcBorders>
            <w:shd w:val="clear" w:color="auto" w:fill="FFFFFF"/>
            <w:noWrap/>
            <w:vAlign w:val="center"/>
          </w:tcPr>
          <w:p w14:paraId="2331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7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</w:tr>
      <w:tr w14:paraId="0955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12" w:type="dxa"/>
            <w:tcBorders>
              <w:top w:val="single" w:color="007E80" w:sz="4" w:space="0"/>
              <w:left w:val="nil"/>
              <w:bottom w:val="single" w:color="007E80" w:sz="4" w:space="0"/>
              <w:right w:val="single" w:color="007E80" w:sz="4" w:space="0"/>
            </w:tcBorders>
            <w:shd w:val="clear" w:color="auto" w:fill="FFFFFF"/>
            <w:noWrap/>
            <w:vAlign w:val="center"/>
          </w:tcPr>
          <w:p w14:paraId="44DD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安络化纤丸</w:t>
            </w:r>
          </w:p>
        </w:tc>
        <w:tc>
          <w:tcPr>
            <w:tcW w:w="4268" w:type="dxa"/>
            <w:tcBorders>
              <w:top w:val="single" w:color="007E80" w:sz="4" w:space="0"/>
              <w:left w:val="single" w:color="007E80" w:sz="4" w:space="0"/>
              <w:bottom w:val="single" w:color="007E80" w:sz="4" w:space="0"/>
              <w:right w:val="single" w:color="007E80" w:sz="4" w:space="0"/>
            </w:tcBorders>
            <w:shd w:val="clear" w:color="auto" w:fill="FFFFFF"/>
            <w:vAlign w:val="center"/>
          </w:tcPr>
          <w:p w14:paraId="4558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6g*10袋/盒 森隆药业有限公司</w:t>
            </w:r>
          </w:p>
        </w:tc>
        <w:tc>
          <w:tcPr>
            <w:tcW w:w="1022" w:type="dxa"/>
            <w:tcBorders>
              <w:top w:val="single" w:color="007E80" w:sz="4" w:space="0"/>
              <w:left w:val="single" w:color="007E80" w:sz="4" w:space="0"/>
              <w:bottom w:val="single" w:color="007E80" w:sz="4" w:space="0"/>
              <w:right w:val="nil"/>
            </w:tcBorders>
            <w:shd w:val="clear" w:color="auto" w:fill="FFFFFF"/>
            <w:noWrap/>
            <w:vAlign w:val="center"/>
          </w:tcPr>
          <w:p w14:paraId="0E30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6.63</w:t>
            </w:r>
          </w:p>
        </w:tc>
      </w:tr>
      <w:tr w14:paraId="18A9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2" w:type="dxa"/>
            <w:tcBorders>
              <w:top w:val="single" w:color="007E80" w:sz="4" w:space="0"/>
              <w:left w:val="nil"/>
              <w:bottom w:val="single" w:color="007E80" w:sz="4" w:space="0"/>
              <w:right w:val="single" w:color="007E80" w:sz="4" w:space="0"/>
            </w:tcBorders>
            <w:shd w:val="clear" w:color="auto" w:fill="FFFFFF"/>
            <w:noWrap/>
            <w:vAlign w:val="center"/>
          </w:tcPr>
          <w:p w14:paraId="47E9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五灵胶囊</w:t>
            </w:r>
          </w:p>
        </w:tc>
        <w:tc>
          <w:tcPr>
            <w:tcW w:w="4268" w:type="dxa"/>
            <w:tcBorders>
              <w:top w:val="single" w:color="007E80" w:sz="4" w:space="0"/>
              <w:left w:val="single" w:color="007E80" w:sz="4" w:space="0"/>
              <w:bottom w:val="single" w:color="007E80" w:sz="4" w:space="0"/>
              <w:right w:val="single" w:color="007E80" w:sz="4" w:space="0"/>
            </w:tcBorders>
            <w:shd w:val="clear" w:color="auto" w:fill="FFFFFF"/>
            <w:vAlign w:val="center"/>
          </w:tcPr>
          <w:p w14:paraId="117E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0.35g*60粒/瓶 清华德人西安幸福制药有限公司</w:t>
            </w:r>
          </w:p>
        </w:tc>
        <w:tc>
          <w:tcPr>
            <w:tcW w:w="1022" w:type="dxa"/>
            <w:tcBorders>
              <w:top w:val="single" w:color="007E80" w:sz="4" w:space="0"/>
              <w:left w:val="single" w:color="007E80" w:sz="4" w:space="0"/>
              <w:bottom w:val="single" w:color="007E80" w:sz="4" w:space="0"/>
              <w:right w:val="nil"/>
            </w:tcBorders>
            <w:shd w:val="clear" w:color="auto" w:fill="FFFFFF"/>
            <w:noWrap/>
            <w:vAlign w:val="center"/>
          </w:tcPr>
          <w:p w14:paraId="22CB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7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</w:tr>
    </w:tbl>
    <w:p w14:paraId="1DFA862C">
      <w:pPr>
        <w:ind w:firstLine="602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二、论证结果</w:t>
      </w:r>
      <w:r>
        <w:rPr>
          <w:rFonts w:hint="eastAsia"/>
          <w:sz w:val="30"/>
          <w:szCs w:val="30"/>
          <w:lang w:val="en-US" w:eastAsia="zh-CN"/>
        </w:rPr>
        <w:t>：按照投票的规则，本次会议发出16张选票，收回16张有效选票，会议通过上述五种药品继续使用/供应。</w:t>
      </w:r>
    </w:p>
    <w:sectPr>
      <w:pgSz w:w="11906" w:h="16838"/>
      <w:pgMar w:top="1440" w:right="1293" w:bottom="1440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65A2C"/>
    <w:rsid w:val="2C95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5</Characters>
  <Lines>0</Lines>
  <Paragraphs>0</Paragraphs>
  <TotalTime>0</TotalTime>
  <ScaleCrop>false</ScaleCrop>
  <LinksUpToDate>false</LinksUpToDate>
  <CharactersWithSpaces>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2025-05-14T01:25:50Z</dcterms:created>
  <dc:creator>Administrator</dc:creator>
  <cp:lastModifiedBy>紫雨</cp:lastModifiedBy>
  <dcterms:modified xsi:type="dcterms:W3CDTF">2025-05-14T02:06:58Z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eyJoZGlkIjoiZjMzZTE5Mjg4Njc2MTRlM2VkODI2Y2RhOWEwYjZjZGQiLCJ1c2VySWQiOiIyODY4NjUxNzcifQ==</vt:lpwstr>
  </property>
  <property fmtid="{D5CDD505-2E9C-101B-9397-08002B2CF9AE}" pid="4" name="ICV">
    <vt:lpwstr>B471ABDE00A54F2FA5631988F8B1ECF7_12</vt:lpwstr>
  </property>
</Properties>
</file>